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B5C" w:rsidRDefault="00636671" w:rsidP="00636671">
      <w:pPr>
        <w:jc w:val="center"/>
      </w:pPr>
      <w:r>
        <w:t>Civil Rights Timeline Activity</w:t>
      </w:r>
    </w:p>
    <w:p w:rsidR="002311F1" w:rsidRDefault="002311F1" w:rsidP="002311F1">
      <w:r>
        <w:t>For this</w:t>
      </w:r>
      <w:r w:rsidR="00C23070">
        <w:t xml:space="preserve"> 2-part</w:t>
      </w:r>
      <w:r>
        <w:t xml:space="preserve"> </w:t>
      </w:r>
      <w:r w:rsidR="00C23070">
        <w:t>assignment,</w:t>
      </w:r>
      <w:r>
        <w:t xml:space="preserve"> you will need to create a timeline of the important Civil Rights events as a class. You will work with a group to research and create a visual representation of a specific event</w:t>
      </w:r>
      <w:r w:rsidR="00C23070">
        <w:t xml:space="preserve"> </w:t>
      </w:r>
      <w:r w:rsidR="00C23070" w:rsidRPr="00A76CEF">
        <w:rPr>
          <w:b/>
        </w:rPr>
        <w:t>(make sure all are assigned)</w:t>
      </w:r>
      <w:r w:rsidRPr="00A76CEF">
        <w:rPr>
          <w:b/>
        </w:rPr>
        <w:t xml:space="preserve">. </w:t>
      </w:r>
      <w:r>
        <w:t>As a group, you will create the visual representation for you</w:t>
      </w:r>
      <w:r w:rsidR="009B7884">
        <w:t>r</w:t>
      </w:r>
      <w:r>
        <w:t xml:space="preserve"> event in chronological order on the class timeline paper. </w:t>
      </w:r>
      <w:r w:rsidR="009274AF">
        <w:t>Be sure to answer the questions that are on the Civil Rights Timeline Questions handout for your specific event</w:t>
      </w:r>
      <w:r w:rsidR="00C23070">
        <w:t xml:space="preserve"> first and then</w:t>
      </w:r>
      <w:r w:rsidR="009274AF">
        <w:t xml:space="preserve"> on the class timeline poster.</w:t>
      </w:r>
      <w:r w:rsidR="00C23070">
        <w:t xml:space="preserve"> You will answer the rest of the questions on the handout from the class timeline poster.</w:t>
      </w:r>
      <w:r w:rsidR="009274AF">
        <w:t xml:space="preserve"> </w:t>
      </w:r>
      <w:r w:rsidR="003E5916" w:rsidRPr="003E5916">
        <w:rPr>
          <w:b/>
        </w:rPr>
        <w:t>Put the names of all your group members next to your visual depiction.</w:t>
      </w:r>
      <w:r w:rsidR="003E5916">
        <w:t xml:space="preserve"> H</w:t>
      </w:r>
      <w:r>
        <w:t>ere are the event options:</w:t>
      </w:r>
    </w:p>
    <w:p w:rsidR="002311F1" w:rsidRDefault="002311F1" w:rsidP="002311F1">
      <w:pPr>
        <w:sectPr w:rsidR="002311F1">
          <w:pgSz w:w="12240" w:h="15840"/>
          <w:pgMar w:top="1440" w:right="1440" w:bottom="1440" w:left="1440" w:header="720" w:footer="720" w:gutter="0"/>
          <w:cols w:space="720"/>
          <w:docGrid w:linePitch="360"/>
        </w:sectPr>
      </w:pPr>
    </w:p>
    <w:p w:rsidR="002311F1" w:rsidRDefault="002311F1" w:rsidP="002311F1">
      <w:pPr>
        <w:pStyle w:val="ListParagraph"/>
        <w:numPr>
          <w:ilvl w:val="0"/>
          <w:numId w:val="3"/>
        </w:numPr>
      </w:pPr>
      <w:r>
        <w:t>Dred Scott v.</w:t>
      </w:r>
      <w:r w:rsidR="000119D2">
        <w:t xml:space="preserve"> Sanford</w:t>
      </w:r>
      <w:r w:rsidR="00C23070">
        <w:t xml:space="preserve"> (1857)</w:t>
      </w:r>
    </w:p>
    <w:p w:rsidR="002311F1" w:rsidRDefault="002311F1" w:rsidP="002311F1">
      <w:pPr>
        <w:pStyle w:val="ListParagraph"/>
        <w:numPr>
          <w:ilvl w:val="0"/>
          <w:numId w:val="3"/>
        </w:numPr>
      </w:pPr>
      <w:r>
        <w:t>Plessy v. Ferguson</w:t>
      </w:r>
      <w:r w:rsidR="00C23070">
        <w:t xml:space="preserve"> (1896)</w:t>
      </w:r>
    </w:p>
    <w:p w:rsidR="002311F1" w:rsidRDefault="002311F1" w:rsidP="002311F1">
      <w:pPr>
        <w:pStyle w:val="ListParagraph"/>
        <w:numPr>
          <w:ilvl w:val="0"/>
          <w:numId w:val="3"/>
        </w:numPr>
      </w:pPr>
      <w:r>
        <w:t>Brown v. Board</w:t>
      </w:r>
      <w:r w:rsidR="00C23070">
        <w:t xml:space="preserve"> (1954)</w:t>
      </w:r>
    </w:p>
    <w:p w:rsidR="002311F1" w:rsidRDefault="002311F1" w:rsidP="002311F1">
      <w:pPr>
        <w:pStyle w:val="ListParagraph"/>
        <w:numPr>
          <w:ilvl w:val="0"/>
          <w:numId w:val="3"/>
        </w:numPr>
      </w:pPr>
      <w:r>
        <w:t>13</w:t>
      </w:r>
      <w:r w:rsidRPr="002311F1">
        <w:rPr>
          <w:vertAlign w:val="superscript"/>
        </w:rPr>
        <w:t>th</w:t>
      </w:r>
      <w:r>
        <w:t xml:space="preserve"> Amendment</w:t>
      </w:r>
      <w:r w:rsidR="00C23070">
        <w:t xml:space="preserve"> (1865)</w:t>
      </w:r>
    </w:p>
    <w:p w:rsidR="002311F1" w:rsidRDefault="002311F1" w:rsidP="002311F1">
      <w:pPr>
        <w:pStyle w:val="ListParagraph"/>
        <w:numPr>
          <w:ilvl w:val="0"/>
          <w:numId w:val="3"/>
        </w:numPr>
      </w:pPr>
      <w:r>
        <w:t>14</w:t>
      </w:r>
      <w:r w:rsidRPr="002311F1">
        <w:rPr>
          <w:vertAlign w:val="superscript"/>
        </w:rPr>
        <w:t>th</w:t>
      </w:r>
      <w:r>
        <w:t xml:space="preserve"> Amendment</w:t>
      </w:r>
      <w:r w:rsidR="00C23070">
        <w:t xml:space="preserve"> (1868)</w:t>
      </w:r>
    </w:p>
    <w:p w:rsidR="00657C09" w:rsidRDefault="00657C09" w:rsidP="002311F1">
      <w:pPr>
        <w:pStyle w:val="ListParagraph"/>
        <w:numPr>
          <w:ilvl w:val="0"/>
          <w:numId w:val="3"/>
        </w:numPr>
      </w:pPr>
      <w:r>
        <w:t>15</w:t>
      </w:r>
      <w:r w:rsidRPr="00657C09">
        <w:rPr>
          <w:vertAlign w:val="superscript"/>
        </w:rPr>
        <w:t>th</w:t>
      </w:r>
      <w:r>
        <w:t xml:space="preserve"> Amendment</w:t>
      </w:r>
      <w:r w:rsidR="00C23070">
        <w:t xml:space="preserve"> (1870)</w:t>
      </w:r>
    </w:p>
    <w:p w:rsidR="00657C09" w:rsidRDefault="00657C09" w:rsidP="00657C09">
      <w:pPr>
        <w:pStyle w:val="ListParagraph"/>
        <w:numPr>
          <w:ilvl w:val="0"/>
          <w:numId w:val="3"/>
        </w:numPr>
      </w:pPr>
      <w:r>
        <w:t>Regents of the University of California v. Bakke</w:t>
      </w:r>
      <w:r w:rsidR="00C23070">
        <w:t xml:space="preserve"> (1978)</w:t>
      </w:r>
    </w:p>
    <w:p w:rsidR="002311F1" w:rsidRDefault="002311F1" w:rsidP="002311F1">
      <w:pPr>
        <w:pStyle w:val="ListParagraph"/>
        <w:numPr>
          <w:ilvl w:val="0"/>
          <w:numId w:val="3"/>
        </w:numPr>
      </w:pPr>
      <w:r>
        <w:t>Civil Rights Act 1964</w:t>
      </w:r>
    </w:p>
    <w:p w:rsidR="002311F1" w:rsidRDefault="002311F1" w:rsidP="002311F1">
      <w:pPr>
        <w:pStyle w:val="ListParagraph"/>
        <w:numPr>
          <w:ilvl w:val="0"/>
          <w:numId w:val="3"/>
        </w:numPr>
      </w:pPr>
      <w:r>
        <w:t>Title IX</w:t>
      </w:r>
      <w:r w:rsidR="00C23070">
        <w:t xml:space="preserve"> (1972)</w:t>
      </w:r>
    </w:p>
    <w:p w:rsidR="002311F1" w:rsidRDefault="002311F1" w:rsidP="002311F1">
      <w:pPr>
        <w:pStyle w:val="ListParagraph"/>
        <w:numPr>
          <w:ilvl w:val="0"/>
          <w:numId w:val="3"/>
        </w:numPr>
      </w:pPr>
      <w:r>
        <w:t>19</w:t>
      </w:r>
      <w:r w:rsidRPr="002311F1">
        <w:rPr>
          <w:vertAlign w:val="superscript"/>
        </w:rPr>
        <w:t>th</w:t>
      </w:r>
      <w:r>
        <w:t xml:space="preserve"> Amendment</w:t>
      </w:r>
      <w:r w:rsidR="00C23070">
        <w:t xml:space="preserve"> (1920)</w:t>
      </w:r>
    </w:p>
    <w:p w:rsidR="000119D2" w:rsidRDefault="002311F1" w:rsidP="000119D2">
      <w:pPr>
        <w:pStyle w:val="ListParagraph"/>
        <w:numPr>
          <w:ilvl w:val="0"/>
          <w:numId w:val="3"/>
        </w:numPr>
        <w:sectPr w:rsidR="000119D2" w:rsidSect="000119D2">
          <w:type w:val="continuous"/>
          <w:pgSz w:w="12240" w:h="15840"/>
          <w:pgMar w:top="1440" w:right="1440" w:bottom="1440" w:left="1440" w:header="720" w:footer="720" w:gutter="0"/>
          <w:cols w:num="2" w:space="720"/>
          <w:docGrid w:linePitch="360"/>
        </w:sectPr>
      </w:pPr>
      <w:r>
        <w:t>Korematsu v. US</w:t>
      </w:r>
      <w:r w:rsidR="00C23070">
        <w:t xml:space="preserve"> (1944)</w:t>
      </w:r>
    </w:p>
    <w:p w:rsidR="000119D2" w:rsidRDefault="009274AF" w:rsidP="000119D2">
      <w:pPr>
        <w:spacing w:after="0" w:line="240" w:lineRule="auto"/>
      </w:pPr>
      <w:r>
        <w:t>Don’t forget to answer the questions for ALL the events on the Civil Rights Timeline Questions handout</w:t>
      </w:r>
      <w:r w:rsidR="00C23070">
        <w:t xml:space="preserve"> using the class timeline poster</w:t>
      </w:r>
      <w:r>
        <w:t>.</w:t>
      </w:r>
    </w:p>
    <w:p w:rsidR="009274AF" w:rsidRDefault="009274AF" w:rsidP="000119D2">
      <w:pPr>
        <w:spacing w:after="0" w:line="240" w:lineRule="auto"/>
      </w:pPr>
    </w:p>
    <w:p w:rsidR="000119D2" w:rsidRPr="000119D2" w:rsidRDefault="000119D2" w:rsidP="000119D2">
      <w:pPr>
        <w:spacing w:after="0" w:line="240" w:lineRule="auto"/>
        <w:rPr>
          <w:b/>
          <w:u w:val="single"/>
        </w:rPr>
      </w:pPr>
      <w:r w:rsidRPr="000119D2">
        <w:rPr>
          <w:b/>
          <w:u w:val="single"/>
        </w:rPr>
        <w:t xml:space="preserve">Both </w:t>
      </w:r>
      <w:r w:rsidR="00C23070">
        <w:rPr>
          <w:b/>
          <w:u w:val="single"/>
        </w:rPr>
        <w:t xml:space="preserve">parts of the </w:t>
      </w:r>
      <w:r w:rsidRPr="000119D2">
        <w:rPr>
          <w:b/>
          <w:u w:val="single"/>
        </w:rPr>
        <w:t>assignments are due by the end of class.</w:t>
      </w:r>
    </w:p>
    <w:p w:rsidR="000119D2" w:rsidRDefault="000119D2" w:rsidP="000119D2"/>
    <w:p w:rsidR="00861063" w:rsidRDefault="00861063" w:rsidP="000119D2"/>
    <w:p w:rsidR="000119D2" w:rsidRDefault="000119D2" w:rsidP="000119D2"/>
    <w:p w:rsidR="000A408A" w:rsidRDefault="000A408A" w:rsidP="000A408A">
      <w:pPr>
        <w:jc w:val="center"/>
      </w:pPr>
      <w:r>
        <w:t>Civil Rights Timeline Activity</w:t>
      </w:r>
    </w:p>
    <w:p w:rsidR="00A76CEF" w:rsidRDefault="00A76CEF" w:rsidP="00A76CEF">
      <w:r>
        <w:t xml:space="preserve">For this 2-part assignment, you will need to create a timeline of the important Civil Rights events as a class. You will work with a group to research and create a visual representation of a specific event </w:t>
      </w:r>
      <w:r w:rsidRPr="00A76CEF">
        <w:rPr>
          <w:b/>
        </w:rPr>
        <w:t xml:space="preserve">(make sure all are assigned). </w:t>
      </w:r>
      <w:r>
        <w:t xml:space="preserve">As a group, you will create the visual representation for your event in chronological order on the class timeline paper. Be sure to answer the questions that are on the Civil Rights Timeline Questions handout for your specific event first and then on the class timeline poster. You will answer the rest of the questions on the handout from the class timeline poster. </w:t>
      </w:r>
      <w:r w:rsidRPr="003E5916">
        <w:rPr>
          <w:b/>
        </w:rPr>
        <w:t>Put the names of all your group members next to your visual depiction.</w:t>
      </w:r>
      <w:r>
        <w:t xml:space="preserve"> Here are the event options:</w:t>
      </w:r>
    </w:p>
    <w:p w:rsidR="00A76CEF" w:rsidRDefault="00A76CEF" w:rsidP="00A76CEF">
      <w:pPr>
        <w:sectPr w:rsidR="00A76CEF" w:rsidSect="00A76CEF">
          <w:type w:val="continuous"/>
          <w:pgSz w:w="12240" w:h="15840"/>
          <w:pgMar w:top="1440" w:right="1440" w:bottom="1440" w:left="1440" w:header="720" w:footer="720" w:gutter="0"/>
          <w:cols w:space="720"/>
          <w:docGrid w:linePitch="360"/>
        </w:sectPr>
      </w:pPr>
    </w:p>
    <w:p w:rsidR="00A76CEF" w:rsidRDefault="00A76CEF" w:rsidP="00A76CEF">
      <w:pPr>
        <w:pStyle w:val="ListParagraph"/>
        <w:numPr>
          <w:ilvl w:val="0"/>
          <w:numId w:val="3"/>
        </w:numPr>
      </w:pPr>
      <w:r>
        <w:t>Dred Scott v. Sanford (1857)</w:t>
      </w:r>
    </w:p>
    <w:p w:rsidR="00A76CEF" w:rsidRDefault="00A76CEF" w:rsidP="00A76CEF">
      <w:pPr>
        <w:pStyle w:val="ListParagraph"/>
        <w:numPr>
          <w:ilvl w:val="0"/>
          <w:numId w:val="3"/>
        </w:numPr>
      </w:pPr>
      <w:r>
        <w:t>Plessy v. Ferguson (1896)</w:t>
      </w:r>
    </w:p>
    <w:p w:rsidR="00A76CEF" w:rsidRDefault="00A76CEF" w:rsidP="00A76CEF">
      <w:pPr>
        <w:pStyle w:val="ListParagraph"/>
        <w:numPr>
          <w:ilvl w:val="0"/>
          <w:numId w:val="3"/>
        </w:numPr>
      </w:pPr>
      <w:r>
        <w:t>Brown v. Board (1954)</w:t>
      </w:r>
    </w:p>
    <w:p w:rsidR="00A76CEF" w:rsidRDefault="00A76CEF" w:rsidP="00A76CEF">
      <w:pPr>
        <w:pStyle w:val="ListParagraph"/>
        <w:numPr>
          <w:ilvl w:val="0"/>
          <w:numId w:val="3"/>
        </w:numPr>
      </w:pPr>
      <w:r>
        <w:t>13</w:t>
      </w:r>
      <w:r w:rsidRPr="002311F1">
        <w:rPr>
          <w:vertAlign w:val="superscript"/>
        </w:rPr>
        <w:t>th</w:t>
      </w:r>
      <w:r>
        <w:t xml:space="preserve"> Amendment (1865)</w:t>
      </w:r>
    </w:p>
    <w:p w:rsidR="00A76CEF" w:rsidRDefault="00A76CEF" w:rsidP="00A76CEF">
      <w:pPr>
        <w:pStyle w:val="ListParagraph"/>
        <w:numPr>
          <w:ilvl w:val="0"/>
          <w:numId w:val="3"/>
        </w:numPr>
      </w:pPr>
      <w:r>
        <w:t>14</w:t>
      </w:r>
      <w:r w:rsidRPr="002311F1">
        <w:rPr>
          <w:vertAlign w:val="superscript"/>
        </w:rPr>
        <w:t>th</w:t>
      </w:r>
      <w:r>
        <w:t xml:space="preserve"> Amendment (1868)</w:t>
      </w:r>
    </w:p>
    <w:p w:rsidR="00A76CEF" w:rsidRDefault="00A76CEF" w:rsidP="00A76CEF">
      <w:pPr>
        <w:pStyle w:val="ListParagraph"/>
        <w:numPr>
          <w:ilvl w:val="0"/>
          <w:numId w:val="3"/>
        </w:numPr>
      </w:pPr>
      <w:r>
        <w:t>15</w:t>
      </w:r>
      <w:r w:rsidRPr="00657C09">
        <w:rPr>
          <w:vertAlign w:val="superscript"/>
        </w:rPr>
        <w:t>th</w:t>
      </w:r>
      <w:r>
        <w:t xml:space="preserve"> Amendment (1870)</w:t>
      </w:r>
    </w:p>
    <w:p w:rsidR="00A76CEF" w:rsidRDefault="00A76CEF" w:rsidP="00A76CEF">
      <w:pPr>
        <w:pStyle w:val="ListParagraph"/>
        <w:numPr>
          <w:ilvl w:val="0"/>
          <w:numId w:val="3"/>
        </w:numPr>
      </w:pPr>
      <w:r>
        <w:t>Regents of the University of California v. Bakke (1978)</w:t>
      </w:r>
    </w:p>
    <w:p w:rsidR="00A76CEF" w:rsidRDefault="00A76CEF" w:rsidP="00A76CEF">
      <w:pPr>
        <w:pStyle w:val="ListParagraph"/>
        <w:numPr>
          <w:ilvl w:val="0"/>
          <w:numId w:val="3"/>
        </w:numPr>
      </w:pPr>
      <w:r>
        <w:t>Civil</w:t>
      </w:r>
      <w:bookmarkStart w:id="0" w:name="_GoBack"/>
      <w:bookmarkEnd w:id="0"/>
      <w:r>
        <w:t xml:space="preserve"> Rights Act 1964</w:t>
      </w:r>
    </w:p>
    <w:p w:rsidR="00A76CEF" w:rsidRDefault="00A76CEF" w:rsidP="00A76CEF">
      <w:pPr>
        <w:pStyle w:val="ListParagraph"/>
        <w:numPr>
          <w:ilvl w:val="0"/>
          <w:numId w:val="3"/>
        </w:numPr>
      </w:pPr>
      <w:r>
        <w:t>Title IX (1972)</w:t>
      </w:r>
    </w:p>
    <w:p w:rsidR="00A76CEF" w:rsidRDefault="00A76CEF" w:rsidP="00A76CEF">
      <w:pPr>
        <w:pStyle w:val="ListParagraph"/>
        <w:numPr>
          <w:ilvl w:val="0"/>
          <w:numId w:val="3"/>
        </w:numPr>
      </w:pPr>
      <w:r>
        <w:t>19</w:t>
      </w:r>
      <w:r w:rsidRPr="002311F1">
        <w:rPr>
          <w:vertAlign w:val="superscript"/>
        </w:rPr>
        <w:t>th</w:t>
      </w:r>
      <w:r>
        <w:t xml:space="preserve"> Amendment (1920)</w:t>
      </w:r>
    </w:p>
    <w:p w:rsidR="00A76CEF" w:rsidRDefault="00A76CEF" w:rsidP="00A76CEF">
      <w:pPr>
        <w:pStyle w:val="ListParagraph"/>
        <w:numPr>
          <w:ilvl w:val="0"/>
          <w:numId w:val="3"/>
        </w:numPr>
        <w:sectPr w:rsidR="00A76CEF" w:rsidSect="000119D2">
          <w:type w:val="continuous"/>
          <w:pgSz w:w="12240" w:h="15840"/>
          <w:pgMar w:top="1440" w:right="1440" w:bottom="1440" w:left="1440" w:header="720" w:footer="720" w:gutter="0"/>
          <w:cols w:num="2" w:space="720"/>
          <w:docGrid w:linePitch="360"/>
        </w:sectPr>
      </w:pPr>
      <w:r>
        <w:t>Korematsu v. US (1944)</w:t>
      </w:r>
    </w:p>
    <w:p w:rsidR="00A76CEF" w:rsidRDefault="00A76CEF" w:rsidP="00A76CEF">
      <w:pPr>
        <w:spacing w:after="0" w:line="240" w:lineRule="auto"/>
      </w:pPr>
      <w:r>
        <w:t>Don’t forget to answer the questions for ALL the events on the Civil Rights Timeline Questions handout using the class timeline poster.</w:t>
      </w:r>
    </w:p>
    <w:p w:rsidR="00A76CEF" w:rsidRDefault="00A76CEF" w:rsidP="00A76CEF">
      <w:pPr>
        <w:spacing w:after="0" w:line="240" w:lineRule="auto"/>
      </w:pPr>
    </w:p>
    <w:p w:rsidR="00A76CEF" w:rsidRPr="000119D2" w:rsidRDefault="00A76CEF" w:rsidP="00A76CEF">
      <w:pPr>
        <w:spacing w:after="0" w:line="240" w:lineRule="auto"/>
        <w:rPr>
          <w:b/>
          <w:u w:val="single"/>
        </w:rPr>
      </w:pPr>
      <w:r w:rsidRPr="000119D2">
        <w:rPr>
          <w:b/>
          <w:u w:val="single"/>
        </w:rPr>
        <w:t xml:space="preserve">Both </w:t>
      </w:r>
      <w:r>
        <w:rPr>
          <w:b/>
          <w:u w:val="single"/>
        </w:rPr>
        <w:t xml:space="preserve">parts of the </w:t>
      </w:r>
      <w:r w:rsidRPr="000119D2">
        <w:rPr>
          <w:b/>
          <w:u w:val="single"/>
        </w:rPr>
        <w:t>assignments are due by the end of class.</w:t>
      </w:r>
    </w:p>
    <w:p w:rsidR="002311F1" w:rsidRDefault="002311F1" w:rsidP="002311F1"/>
    <w:sectPr w:rsidR="002311F1" w:rsidSect="002311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2F0" w:rsidRDefault="001A42F0" w:rsidP="000119D2">
      <w:pPr>
        <w:spacing w:after="0" w:line="240" w:lineRule="auto"/>
      </w:pPr>
      <w:r>
        <w:separator/>
      </w:r>
    </w:p>
  </w:endnote>
  <w:endnote w:type="continuationSeparator" w:id="0">
    <w:p w:rsidR="001A42F0" w:rsidRDefault="001A42F0" w:rsidP="0001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2F0" w:rsidRDefault="001A42F0" w:rsidP="000119D2">
      <w:pPr>
        <w:spacing w:after="0" w:line="240" w:lineRule="auto"/>
      </w:pPr>
      <w:r>
        <w:separator/>
      </w:r>
    </w:p>
  </w:footnote>
  <w:footnote w:type="continuationSeparator" w:id="0">
    <w:p w:rsidR="001A42F0" w:rsidRDefault="001A42F0" w:rsidP="00011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AE0"/>
    <w:multiLevelType w:val="hybridMultilevel"/>
    <w:tmpl w:val="0A76A330"/>
    <w:lvl w:ilvl="0" w:tplc="9DCC1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F26C0"/>
    <w:multiLevelType w:val="hybridMultilevel"/>
    <w:tmpl w:val="A39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FE15B9"/>
    <w:multiLevelType w:val="hybridMultilevel"/>
    <w:tmpl w:val="5B1CAF86"/>
    <w:lvl w:ilvl="0" w:tplc="9DCC16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C32DE"/>
    <w:multiLevelType w:val="hybridMultilevel"/>
    <w:tmpl w:val="487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44"/>
    <w:rsid w:val="000119D2"/>
    <w:rsid w:val="000A408A"/>
    <w:rsid w:val="000E3732"/>
    <w:rsid w:val="001A42F0"/>
    <w:rsid w:val="002311F1"/>
    <w:rsid w:val="00291F3D"/>
    <w:rsid w:val="00391D98"/>
    <w:rsid w:val="003E5916"/>
    <w:rsid w:val="004F02BE"/>
    <w:rsid w:val="00583D44"/>
    <w:rsid w:val="00636671"/>
    <w:rsid w:val="00657C09"/>
    <w:rsid w:val="006B750B"/>
    <w:rsid w:val="00861063"/>
    <w:rsid w:val="009274AF"/>
    <w:rsid w:val="009B7884"/>
    <w:rsid w:val="00A76CEF"/>
    <w:rsid w:val="00BC618E"/>
    <w:rsid w:val="00BF2D02"/>
    <w:rsid w:val="00C23070"/>
    <w:rsid w:val="00D7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0B2B9-3188-4914-8CA3-E1752A8D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1F1"/>
    <w:pPr>
      <w:ind w:left="720"/>
      <w:contextualSpacing/>
    </w:pPr>
  </w:style>
  <w:style w:type="paragraph" w:styleId="Header">
    <w:name w:val="header"/>
    <w:basedOn w:val="Normal"/>
    <w:link w:val="HeaderChar"/>
    <w:uiPriority w:val="99"/>
    <w:unhideWhenUsed/>
    <w:rsid w:val="00011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D2"/>
  </w:style>
  <w:style w:type="paragraph" w:styleId="Footer">
    <w:name w:val="footer"/>
    <w:basedOn w:val="Normal"/>
    <w:link w:val="FooterChar"/>
    <w:uiPriority w:val="99"/>
    <w:unhideWhenUsed/>
    <w:rsid w:val="00011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ASD</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HOLMAN</dc:creator>
  <cp:keywords/>
  <dc:description/>
  <cp:lastModifiedBy>BRITTANY HOLMAN</cp:lastModifiedBy>
  <cp:revision>11</cp:revision>
  <dcterms:created xsi:type="dcterms:W3CDTF">2016-11-14T15:39:00Z</dcterms:created>
  <dcterms:modified xsi:type="dcterms:W3CDTF">2017-10-03T15:29:00Z</dcterms:modified>
</cp:coreProperties>
</file>